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B7" w:rsidRDefault="00A056B7">
      <w:proofErr w:type="gramStart"/>
      <w:r w:rsidRPr="00A056B7">
        <w:rPr>
          <w:b/>
        </w:rPr>
        <w:t>Ajatuksia vapaaehtoistyön johtamisesta</w:t>
      </w:r>
      <w:r>
        <w:br/>
        <w:t>Nuorisoseurafoorumi 2017, Mikkeli</w:t>
      </w:r>
      <w:r>
        <w:br/>
        <w:t>koonnut Henna Liiri</w:t>
      </w:r>
      <w:proofErr w:type="gramEnd"/>
    </w:p>
    <w:p w:rsid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 w:rsidRPr="00A056B7">
        <w:rPr>
          <w:i/>
        </w:rPr>
        <w:t>”Vastuun voi vain ottaa, vallan voi vain antaa”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Tapahtumat / toiminta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Tiedottaminen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Työtehtävien määrittely ja vuorot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Rekrytointi, pyytäminen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Jäsenmaksu -&gt; rahoitus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Kiitos, palkitseminen – kiristys, lahjonta ja uhkailu?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Kouluttaminen ja koulutusten tarjoaminen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Palautteen antaminen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 xml:space="preserve">Vapaaehtoisporukoita nuorisoseurassa: johtokunta, ohjaajat (voi olla myös ohjaajien sisällä lajiporukat ja apuohjaajat omat porukat), talonkorjausporukka, </w:t>
      </w:r>
      <w:proofErr w:type="spellStart"/>
      <w:r>
        <w:t>järkkärit</w:t>
      </w:r>
      <w:proofErr w:type="spellEnd"/>
      <w:r>
        <w:t xml:space="preserve">, </w:t>
      </w:r>
      <w:proofErr w:type="spellStart"/>
      <w:r>
        <w:t>puffettitalkoolaiset</w:t>
      </w:r>
      <w:proofErr w:type="spellEnd"/>
      <w:r>
        <w:t>, harrastusryhmät, toimikunnat, vanhemmat, huoltajat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Sisäisen motivaation lähteitä ovat: oma osaaminen, kokemus, riemu, onnistuminen, yhteisöllisyys, jatkumon osana oleminen, aatteen toteuttaminen, positiivinen vire, kannustava ja turvallinen ilmapiiri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Ulkoisen motivaation lähteitä ovat: ruoka, kahvi, koulutus, ansiomerkit, edut ja alennukset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Ihmisten johtaminen tärkeää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 xml:space="preserve">”samaan aikaan toisaalla” </w:t>
      </w:r>
      <w:proofErr w:type="gramStart"/>
      <w:r>
        <w:t>–periaate</w:t>
      </w:r>
      <w:proofErr w:type="gramEnd"/>
      <w:r>
        <w:t xml:space="preserve">  - miten hyödyntää sitä, että porukka on jo paikalla?</w:t>
      </w:r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proofErr w:type="gramStart"/>
      <w:r>
        <w:t>Jaettu hetki merkityksellinen – missä yhteinen tila?</w:t>
      </w:r>
      <w:proofErr w:type="gramEnd"/>
    </w:p>
    <w:p w:rsidR="00A056B7" w:rsidRPr="00A056B7" w:rsidRDefault="00A056B7" w:rsidP="00A056B7">
      <w:pPr>
        <w:pStyle w:val="Luettelokappale"/>
        <w:numPr>
          <w:ilvl w:val="0"/>
          <w:numId w:val="1"/>
        </w:numPr>
        <w:rPr>
          <w:i/>
        </w:rPr>
      </w:pPr>
      <w:r>
        <w:t>Jälkimarkkinointi muistettava</w:t>
      </w:r>
      <w:bookmarkStart w:id="0" w:name="_GoBack"/>
      <w:bookmarkEnd w:id="0"/>
    </w:p>
    <w:p w:rsidR="00A056B7" w:rsidRPr="00A056B7" w:rsidRDefault="00A056B7">
      <w:pPr>
        <w:rPr>
          <w:i/>
        </w:rPr>
      </w:pPr>
    </w:p>
    <w:sectPr w:rsidR="00A056B7" w:rsidRPr="00A056B7" w:rsidSect="0019430E">
      <w:pgSz w:w="11906" w:h="16838" w:code="9"/>
      <w:pgMar w:top="902" w:right="1134" w:bottom="709" w:left="1134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43C2"/>
    <w:multiLevelType w:val="hybridMultilevel"/>
    <w:tmpl w:val="343424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7"/>
    <w:rsid w:val="0019430E"/>
    <w:rsid w:val="00A056B7"/>
    <w:rsid w:val="00A866D4"/>
    <w:rsid w:val="00BB113E"/>
    <w:rsid w:val="00E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438DBF460C8C4C85070EB7E7A20341" ma:contentTypeVersion="4" ma:contentTypeDescription="Luo uusi asiakirja." ma:contentTypeScope="" ma:versionID="e723a5bd07d3f92146c4956be0247260">
  <xsd:schema xmlns:xsd="http://www.w3.org/2001/XMLSchema" xmlns:xs="http://www.w3.org/2001/XMLSchema" xmlns:p="http://schemas.microsoft.com/office/2006/metadata/properties" xmlns:ns2="84da353b-d121-45ce-8403-c3acf9ae1225" targetNamespace="http://schemas.microsoft.com/office/2006/metadata/properties" ma:root="true" ma:fieldsID="7020a9000aac2a3e3b907123738ad146" ns2:_="">
    <xsd:import namespace="84da353b-d121-45ce-8403-c3acf9ae12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3FF2B-B43E-4A2A-9B05-042FB7B32718}"/>
</file>

<file path=customXml/itemProps2.xml><?xml version="1.0" encoding="utf-8"?>
<ds:datastoreItem xmlns:ds="http://schemas.openxmlformats.org/officeDocument/2006/customXml" ds:itemID="{391304C5-1769-4614-B50F-8BA14557A1E2}"/>
</file>

<file path=customXml/itemProps3.xml><?xml version="1.0" encoding="utf-8"?>
<ds:datastoreItem xmlns:ds="http://schemas.openxmlformats.org/officeDocument/2006/customXml" ds:itemID="{924C15FC-AA04-4CB7-99C0-DB42EF399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987</Characters>
  <Application>Microsoft Office Word</Application>
  <DocSecurity>0</DocSecurity>
  <Lines>8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Johtajat</dc:creator>
  <cp:lastModifiedBy>Johtajat</cp:lastModifiedBy>
  <cp:revision>1</cp:revision>
  <dcterms:created xsi:type="dcterms:W3CDTF">2017-05-22T09:10:00Z</dcterms:created>
  <dcterms:modified xsi:type="dcterms:W3CDTF">2017-05-22T09:18:00Z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0x01010041438DBF460C8C4C85070EB7E7A20341</vt:lpwstr>
  </property>
</Properties>
</file>