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Bitter Black" w:cs="Bitter Black" w:eastAsia="Bitter Black" w:hAnsi="Bitter Black"/>
        </w:rPr>
      </w:pPr>
      <w:r w:rsidDel="00000000" w:rsidR="00000000" w:rsidRPr="00000000">
        <w:rPr>
          <w:rFonts w:ascii="Bitter Black" w:cs="Bitter Black" w:eastAsia="Bitter Black" w:hAnsi="Bitter Black"/>
          <w:rtl w:val="0"/>
        </w:rPr>
        <w:t xml:space="preserve">HARRASTUSRYHMÄN </w:t>
      </w:r>
      <w:r w:rsidDel="00000000" w:rsidR="00000000" w:rsidRPr="00000000">
        <w:rPr>
          <w:rFonts w:ascii="Bitter Black" w:cs="Bitter Black" w:eastAsia="Bitter Black" w:hAnsi="Bitter Black"/>
          <w:rtl w:val="0"/>
        </w:rPr>
        <w:t xml:space="preserve"> TOIMINTAVUODEN SUUNNITTELU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Harrastusryhmän</w:t>
      </w: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toimintavuosi on hyvä suunnitella valmiiksi jo syksyllä. Se helpottaa yksittäisen </w:t>
      </w: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harrastuskerran</w:t>
      </w: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suunnittelua ja tuo </w:t>
      </w: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ryhmän</w:t>
      </w: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toimintaan jatkuvuutta. Yksi mukava tapa suunnitella on keksiä jokaiselle kuukaudelle oma teema, jonka ympärillä </w:t>
      </w: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ryhmässä</w:t>
      </w: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toimitaan. Esimerkiksi joulukuu voidaan varata jouluaskarteluille, -leikeille ja </w:t>
      </w: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perinteeseen tutustumiselle. Tätä lomaketta voit soveltaa suunnittelutyössäsi.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"/>
        <w:gridCol w:w="1350"/>
        <w:gridCol w:w="2190"/>
        <w:gridCol w:w="4680"/>
        <w:tblGridChange w:id="0">
          <w:tblGrid>
            <w:gridCol w:w="1485"/>
            <w:gridCol w:w="1350"/>
            <w:gridCol w:w="2190"/>
            <w:gridCol w:w="468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KUUKAUSI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2"/>
                <w:szCs w:val="22"/>
                <w:rtl w:val="0"/>
              </w:rPr>
              <w:t xml:space="preserve">TOIMINTA-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PÄIVÄT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TEEMA TAI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TAPAHTUMAT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TOIMINTAIDEOITA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Elokuu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Syyskuu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Lokakuu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Marraskuu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Joulukuu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Tammikuu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9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Helmikuu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Maaliskuu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Huhtikuu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Toukokuu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Harrastusryhmä</w:t>
      </w: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alkaa ja päättyy (klo):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Ensimmäinen kerta: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Syysloma: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Joululoma: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Hiihtoloma: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Muita vapaita: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Light" w:cs="Roboto Light" w:eastAsia="Roboto Light" w:hAnsi="Roboto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Viimeinen kerta:</w:t>
      </w:r>
    </w:p>
    <w:sectPr>
      <w:foot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ucida Casual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itter Black">
    <w:embedBold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257300" cy="609600"/>
          <wp:effectExtent b="0" l="0" r="0" t="0"/>
          <wp:docPr descr="C:\Users\19092022\Documents\Logot ja asiakirjapohjat\Uusi logo NS\nuorisoseurat_logo_musta net.jpg" id="4" name="image1.jpg"/>
          <a:graphic>
            <a:graphicData uri="http://schemas.openxmlformats.org/drawingml/2006/picture">
              <pic:pic>
                <pic:nvPicPr>
                  <pic:cNvPr descr="C:\Users\19092022\Documents\Logot ja asiakirjapohjat\Uusi logo NS\nuorisoseurat_logo_musta n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paragraph" w:styleId="Otsikko1">
    <w:name w:val="heading 1"/>
    <w:basedOn w:val="Normaali"/>
    <w:next w:val="Normaali"/>
    <w:qFormat w:val="1"/>
    <w:pPr>
      <w:keepNext w:val="1"/>
      <w:outlineLvl w:val="0"/>
    </w:pPr>
    <w:rPr>
      <w:rFonts w:ascii="Lucida Casual" w:hAnsi="Lucida Casual"/>
      <w:sz w:val="24"/>
    </w:rPr>
  </w:style>
  <w:style w:type="character" w:styleId="Kappaleenoletusfontti" w:default="1">
    <w:name w:val="Default Paragraph Font"/>
    <w:semiHidden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Leipteksti">
    <w:name w:val="Body Text"/>
    <w:basedOn w:val="Normaali"/>
    <w:semiHidden w:val="1"/>
    <w:pPr>
      <w:jc w:val="both"/>
    </w:pPr>
    <w:rPr>
      <w:rFonts w:ascii="Lucida Casual" w:hAnsi="Lucida Casual"/>
      <w:sz w:val="24"/>
    </w:rPr>
  </w:style>
  <w:style w:type="paragraph" w:styleId="Yltunniste">
    <w:name w:val="header"/>
    <w:basedOn w:val="Normaali"/>
    <w:semiHidden w:val="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rsid w:val="009760E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BitterBlack-bold.ttf"/><Relationship Id="rId6" Type="http://schemas.openxmlformats.org/officeDocument/2006/relationships/font" Target="fonts/BitterBlack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nGgGJ9HibWWC+pPX5etOs4dYwQ==">AMUW2mU9Kko9aVTpZTgCUYhmB/kneS+u+xg6EVSlat0FwfnYoibZ6A8inT5r1iB1u44Ndb0cpcQ0VyUcPnRjDyR5VE8xgZRGlzRTLk2e9BP0MZvm4hFMphUuBnjke4tVLLMXTbA7QRl7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2022-11-23T11:52:00Z</dcterms:created>
  <dc:creator>KNOPPI-työryhmä</dc:creator>
</cp:coreProperties>
</file>